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-3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26731C" w:rsidRPr="00BF3D57" w14:paraId="64D25DCD" w14:textId="77777777" w:rsidTr="00B26B66">
        <w:tc>
          <w:tcPr>
            <w:tcW w:w="7938" w:type="dxa"/>
            <w:vAlign w:val="bottom"/>
          </w:tcPr>
          <w:p w14:paraId="67896A66" w14:textId="0ECCBCF8" w:rsidR="0026731C" w:rsidRPr="00BF3D57" w:rsidRDefault="00BE4F1C" w:rsidP="00BF3D57">
            <w:pPr>
              <w:pStyle w:val="berschriftThemaCalibri20pt"/>
              <w:spacing w:after="360"/>
              <w:rPr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sz w:val="32"/>
                <w:szCs w:val="32"/>
                <w:lang w:val="en-US"/>
              </w:rPr>
              <w:t>InnoSÜD</w:t>
            </w:r>
            <w:proofErr w:type="spellEnd"/>
          </w:p>
        </w:tc>
      </w:tr>
    </w:tbl>
    <w:tbl>
      <w:tblPr>
        <w:tblStyle w:val="Tabellenraster"/>
        <w:tblpPr w:leftFromText="141" w:rightFromText="141" w:vertAnchor="text" w:horzAnchor="margin" w:tblpY="7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26731C" w:rsidRPr="00BF3D57" w14:paraId="4C275DE6" w14:textId="77777777" w:rsidTr="00B26B66">
        <w:tc>
          <w:tcPr>
            <w:tcW w:w="7938" w:type="dxa"/>
          </w:tcPr>
          <w:p w14:paraId="029A529C" w14:textId="4B762801" w:rsidR="0026731C" w:rsidRPr="00BE4F1C" w:rsidRDefault="00BE4F1C" w:rsidP="00BF3D57">
            <w:pPr>
              <w:pStyle w:val="berschriftThemaCalibri20pt"/>
              <w:spacing w:line="259" w:lineRule="auto"/>
              <w:rPr>
                <w:sz w:val="24"/>
                <w:szCs w:val="24"/>
                <w:lang w:val="en-US"/>
              </w:rPr>
            </w:pPr>
            <w:bookmarkStart w:id="0" w:name="_Hlk64384791"/>
            <w:proofErr w:type="spellStart"/>
            <w:r w:rsidRPr="00BE4F1C">
              <w:rPr>
                <w:rStyle w:val="BildunterschriftCalibri8Zchn"/>
                <w:sz w:val="24"/>
                <w:szCs w:val="24"/>
              </w:rPr>
              <w:t>Exosomes</w:t>
            </w:r>
            <w:proofErr w:type="spellEnd"/>
            <w:r w:rsidRPr="00BE4F1C">
              <w:rPr>
                <w:rStyle w:val="BildunterschriftCalibri8Zchn"/>
                <w:sz w:val="24"/>
                <w:szCs w:val="24"/>
              </w:rPr>
              <w:t xml:space="preserve"> </w:t>
            </w:r>
            <w:proofErr w:type="spellStart"/>
            <w:r w:rsidRPr="00BE4F1C">
              <w:rPr>
                <w:rStyle w:val="BildunterschriftCalibri8Zchn"/>
                <w:sz w:val="24"/>
                <w:szCs w:val="24"/>
              </w:rPr>
              <w:t>for</w:t>
            </w:r>
            <w:proofErr w:type="spellEnd"/>
            <w:r w:rsidRPr="00BE4F1C">
              <w:rPr>
                <w:rStyle w:val="BildunterschriftCalibri8Zchn"/>
                <w:sz w:val="24"/>
                <w:szCs w:val="24"/>
              </w:rPr>
              <w:t xml:space="preserve"> </w:t>
            </w:r>
            <w:proofErr w:type="spellStart"/>
            <w:r w:rsidRPr="00BE4F1C">
              <w:rPr>
                <w:rStyle w:val="BildunterschriftCalibri8Zchn"/>
                <w:sz w:val="24"/>
                <w:szCs w:val="24"/>
              </w:rPr>
              <w:t>drug</w:t>
            </w:r>
            <w:proofErr w:type="spellEnd"/>
            <w:r w:rsidRPr="00BE4F1C">
              <w:rPr>
                <w:rStyle w:val="BildunterschriftCalibri8Zchn"/>
                <w:sz w:val="24"/>
                <w:szCs w:val="24"/>
              </w:rPr>
              <w:t xml:space="preserve"> </w:t>
            </w:r>
            <w:proofErr w:type="spellStart"/>
            <w:r w:rsidRPr="00BE4F1C">
              <w:rPr>
                <w:rStyle w:val="BildunterschriftCalibri8Zchn"/>
                <w:sz w:val="24"/>
                <w:szCs w:val="24"/>
              </w:rPr>
              <w:t>delivery</w:t>
            </w:r>
            <w:proofErr w:type="spellEnd"/>
          </w:p>
        </w:tc>
      </w:tr>
    </w:tbl>
    <w:bookmarkEnd w:id="0"/>
    <w:p w14:paraId="0A5EE38D" w14:textId="77777777" w:rsidR="0026731C" w:rsidRPr="00BF3D57" w:rsidRDefault="00F479B1" w:rsidP="004C470F">
      <w:pPr>
        <w:pStyle w:val="berschriftThemaCalibri20pt"/>
        <w:spacing w:after="360"/>
        <w:rPr>
          <w:lang w:val="en-US"/>
        </w:rPr>
      </w:pPr>
      <w:r w:rsidRPr="0047112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7ECB8" wp14:editId="52315497">
                <wp:simplePos x="0" y="0"/>
                <wp:positionH relativeFrom="column">
                  <wp:posOffset>-24130</wp:posOffset>
                </wp:positionH>
                <wp:positionV relativeFrom="paragraph">
                  <wp:posOffset>372110</wp:posOffset>
                </wp:positionV>
                <wp:extent cx="504000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p14="http://schemas.microsoft.com/office/word/2010/wordml" xmlns:a="http://schemas.openxmlformats.org/drawingml/2006/main">
            <w:pict w14:anchorId="210FB08A">
              <v:line id="Gerader Verbinder 2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bfbfbf [2412]" strokeweight=".5pt" from="-1.9pt,29.3pt" to="394.95pt,29.3pt" w14:anchorId="41A150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">
                <v:stroke joinstyle="miter"/>
              </v:line>
            </w:pict>
          </mc:Fallback>
        </mc:AlternateContent>
      </w:r>
    </w:p>
    <w:p w14:paraId="59E7196B" w14:textId="77777777" w:rsidR="00976835" w:rsidRPr="00BF3D57" w:rsidRDefault="004C470F" w:rsidP="00471124">
      <w:pPr>
        <w:rPr>
          <w:lang w:val="en-US"/>
        </w:rPr>
      </w:pPr>
      <w:r w:rsidRPr="0047112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EA619" wp14:editId="07777777">
                <wp:simplePos x="0" y="0"/>
                <wp:positionH relativeFrom="column">
                  <wp:posOffset>-5080</wp:posOffset>
                </wp:positionH>
                <wp:positionV relativeFrom="paragraph">
                  <wp:posOffset>297815</wp:posOffset>
                </wp:positionV>
                <wp:extent cx="50400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p14="http://schemas.microsoft.com/office/word/2010/wordml" xmlns:a="http://schemas.openxmlformats.org/drawingml/2006/main">
            <w:pict w14:anchorId="2B36D124">
              <v:line id="Gerader Verbinde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strokeweight=".5pt" from="-.4pt,23.45pt" to="396.45pt,23.45pt" w14:anchorId="475271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">
                <v:stroke joinstyle="miter"/>
              </v:line>
            </w:pict>
          </mc:Fallback>
        </mc:AlternateContent>
      </w:r>
      <w:r w:rsidR="00976835" w:rsidRPr="00BF3D57">
        <w:rPr>
          <w:lang w:val="en-US"/>
        </w:rPr>
        <w:tab/>
      </w:r>
      <w:r w:rsidR="00403A12" w:rsidRPr="00BF3D57">
        <w:rPr>
          <w:lang w:val="en-US"/>
        </w:rPr>
        <w:br/>
      </w:r>
    </w:p>
    <w:tbl>
      <w:tblPr>
        <w:tblStyle w:val="Tabellenraster"/>
        <w:tblpPr w:leftFromText="141" w:rightFromText="141" w:vertAnchor="text" w:horzAnchor="margin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B26B66" w:rsidRPr="009D4D9F" w14:paraId="0C03ED49" w14:textId="77777777" w:rsidTr="00B26B66">
        <w:trPr>
          <w:trHeight w:val="431"/>
        </w:trPr>
        <w:tc>
          <w:tcPr>
            <w:tcW w:w="7938" w:type="dxa"/>
          </w:tcPr>
          <w:p w14:paraId="10C59867" w14:textId="0D115C45" w:rsidR="00B26B66" w:rsidRPr="00BF3D57" w:rsidRDefault="00BF3D57" w:rsidP="00BF3D57">
            <w:pPr>
              <w:rPr>
                <w:sz w:val="24"/>
                <w:szCs w:val="24"/>
                <w:lang w:val="en-US"/>
              </w:rPr>
            </w:pPr>
            <w:r w:rsidRPr="00BF3D57">
              <w:rPr>
                <w:sz w:val="24"/>
                <w:szCs w:val="24"/>
                <w:lang w:val="en-US"/>
              </w:rPr>
              <w:t>Institut</w:t>
            </w:r>
            <w:r w:rsidR="009D4D9F">
              <w:rPr>
                <w:sz w:val="24"/>
                <w:szCs w:val="24"/>
                <w:lang w:val="en-US"/>
              </w:rPr>
              <w:t>e</w:t>
            </w:r>
            <w:r w:rsidRPr="00BF3D57">
              <w:rPr>
                <w:sz w:val="24"/>
                <w:szCs w:val="24"/>
                <w:lang w:val="en-US"/>
              </w:rPr>
              <w:t xml:space="preserve"> for Applied Biotechnology </w:t>
            </w:r>
            <w:r>
              <w:rPr>
                <w:sz w:val="24"/>
                <w:szCs w:val="24"/>
                <w:lang w:val="en-US"/>
              </w:rPr>
              <w:t>(IAB)</w:t>
            </w:r>
          </w:p>
        </w:tc>
      </w:tr>
    </w:tbl>
    <w:p w14:paraId="672A6659" w14:textId="77777777" w:rsidR="00B24D99" w:rsidRPr="00BF3D57" w:rsidRDefault="00B24D99" w:rsidP="00417805">
      <w:pPr>
        <w:rPr>
          <w:lang w:val="en-US"/>
        </w:rPr>
      </w:pPr>
    </w:p>
    <w:p w14:paraId="0A37501D" w14:textId="77777777" w:rsidR="00B26B66" w:rsidRPr="00BF3D57" w:rsidRDefault="00B26B66" w:rsidP="00417805">
      <w:pPr>
        <w:rPr>
          <w:lang w:val="en-US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8021"/>
      </w:tblGrid>
      <w:tr w:rsidR="006D5AD7" w:rsidRPr="00B26B66" w14:paraId="11F527CF" w14:textId="77777777" w:rsidTr="00BE4F1C">
        <w:trPr>
          <w:trHeight w:val="617"/>
        </w:trPr>
        <w:tc>
          <w:tcPr>
            <w:tcW w:w="1335" w:type="dxa"/>
            <w:shd w:val="clear" w:color="auto" w:fill="auto"/>
            <w:vAlign w:val="center"/>
          </w:tcPr>
          <w:p w14:paraId="49DF2862" w14:textId="14903CEC" w:rsidR="006D5AD7" w:rsidRPr="00342FB7" w:rsidRDefault="006D5AD7" w:rsidP="00BF3D57">
            <w:pPr>
              <w:rPr>
                <w:b/>
                <w:bCs/>
                <w:sz w:val="24"/>
                <w:szCs w:val="24"/>
              </w:rPr>
            </w:pPr>
            <w:r w:rsidRPr="00342FB7">
              <w:rPr>
                <w:b/>
                <w:bCs/>
                <w:sz w:val="24"/>
                <w:szCs w:val="24"/>
              </w:rPr>
              <w:t>Proje</w:t>
            </w:r>
            <w:r w:rsidR="00BF3D57">
              <w:rPr>
                <w:b/>
                <w:bCs/>
                <w:sz w:val="24"/>
                <w:szCs w:val="24"/>
              </w:rPr>
              <w:t xml:space="preserve">ct </w:t>
            </w:r>
            <w:proofErr w:type="spellStart"/>
            <w:r w:rsidR="00BF3D57">
              <w:rPr>
                <w:b/>
                <w:bCs/>
                <w:sz w:val="24"/>
                <w:szCs w:val="24"/>
              </w:rPr>
              <w:t>leader</w:t>
            </w:r>
            <w:proofErr w:type="spellEnd"/>
          </w:p>
        </w:tc>
        <w:tc>
          <w:tcPr>
            <w:tcW w:w="8021" w:type="dxa"/>
            <w:shd w:val="clear" w:color="auto" w:fill="auto"/>
            <w:vAlign w:val="center"/>
          </w:tcPr>
          <w:p w14:paraId="5DAB6C7B" w14:textId="14B1FFAA" w:rsidR="006D5AD7" w:rsidRPr="00B26B66" w:rsidRDefault="00BF3D57" w:rsidP="00BF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Kerstin Otte</w:t>
            </w:r>
          </w:p>
        </w:tc>
      </w:tr>
      <w:tr w:rsidR="006D5AD7" w:rsidRPr="00E167E4" w14:paraId="0BF457A2" w14:textId="77777777" w:rsidTr="00BE4F1C">
        <w:trPr>
          <w:trHeight w:val="569"/>
        </w:trPr>
        <w:tc>
          <w:tcPr>
            <w:tcW w:w="1335" w:type="dxa"/>
            <w:shd w:val="clear" w:color="auto" w:fill="auto"/>
            <w:vAlign w:val="center"/>
          </w:tcPr>
          <w:p w14:paraId="1309906A" w14:textId="4BB4E00C" w:rsidR="006D5AD7" w:rsidRPr="00342FB7" w:rsidRDefault="00BF3D57" w:rsidP="004711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Researcher</w:t>
            </w:r>
          </w:p>
        </w:tc>
        <w:tc>
          <w:tcPr>
            <w:tcW w:w="8021" w:type="dxa"/>
            <w:shd w:val="clear" w:color="auto" w:fill="auto"/>
            <w:vAlign w:val="center"/>
          </w:tcPr>
          <w:p w14:paraId="02EB378F" w14:textId="3E7ABEAE" w:rsidR="006D5AD7" w:rsidRPr="00E167E4" w:rsidRDefault="00BE4F1C" w:rsidP="00BF3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Christoph Keysberg</w:t>
            </w:r>
          </w:p>
        </w:tc>
      </w:tr>
      <w:tr w:rsidR="006D5AD7" w:rsidRPr="00B26B66" w14:paraId="03B8AB9E" w14:textId="77777777" w:rsidTr="00BE4F1C">
        <w:trPr>
          <w:trHeight w:val="563"/>
        </w:trPr>
        <w:tc>
          <w:tcPr>
            <w:tcW w:w="1335" w:type="dxa"/>
            <w:shd w:val="clear" w:color="auto" w:fill="auto"/>
            <w:vAlign w:val="center"/>
          </w:tcPr>
          <w:p w14:paraId="7605FB01" w14:textId="64EF633D" w:rsidR="006D5AD7" w:rsidRPr="00342FB7" w:rsidRDefault="00EA3437" w:rsidP="00471124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Financing</w:t>
            </w:r>
            <w:proofErr w:type="spellEnd"/>
          </w:p>
        </w:tc>
        <w:tc>
          <w:tcPr>
            <w:tcW w:w="8021" w:type="dxa"/>
            <w:shd w:val="clear" w:color="auto" w:fill="auto"/>
            <w:vAlign w:val="center"/>
          </w:tcPr>
          <w:p w14:paraId="6A05A809" w14:textId="338D919C" w:rsidR="006D5AD7" w:rsidRPr="00B26B66" w:rsidRDefault="00BE4F1C" w:rsidP="00471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BMBF</w:t>
            </w:r>
          </w:p>
        </w:tc>
      </w:tr>
      <w:tr w:rsidR="006D5AD7" w:rsidRPr="00B26B66" w14:paraId="7E72E568" w14:textId="77777777" w:rsidTr="00BE4F1C">
        <w:trPr>
          <w:trHeight w:val="557"/>
        </w:trPr>
        <w:tc>
          <w:tcPr>
            <w:tcW w:w="1335" w:type="dxa"/>
            <w:shd w:val="clear" w:color="auto" w:fill="auto"/>
            <w:vAlign w:val="center"/>
          </w:tcPr>
          <w:p w14:paraId="6879D838" w14:textId="30799042" w:rsidR="006D5AD7" w:rsidRPr="00342FB7" w:rsidRDefault="00EA3437" w:rsidP="00471124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Program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21" w:type="dxa"/>
            <w:shd w:val="clear" w:color="auto" w:fill="auto"/>
            <w:vAlign w:val="center"/>
          </w:tcPr>
          <w:p w14:paraId="5A39BBE3" w14:textId="190E4349" w:rsidR="006D5AD7" w:rsidRPr="00B26B66" w:rsidRDefault="006D5AD7" w:rsidP="00471124">
            <w:pPr>
              <w:rPr>
                <w:sz w:val="24"/>
                <w:szCs w:val="24"/>
              </w:rPr>
            </w:pPr>
          </w:p>
        </w:tc>
      </w:tr>
      <w:tr w:rsidR="006D5AD7" w:rsidRPr="00B26B66" w14:paraId="1BAA6A51" w14:textId="77777777" w:rsidTr="00BE4F1C">
        <w:trPr>
          <w:trHeight w:val="579"/>
        </w:trPr>
        <w:tc>
          <w:tcPr>
            <w:tcW w:w="1335" w:type="dxa"/>
            <w:shd w:val="clear" w:color="auto" w:fill="auto"/>
            <w:vAlign w:val="center"/>
          </w:tcPr>
          <w:p w14:paraId="50AE546B" w14:textId="6E1326CD" w:rsidR="006D5AD7" w:rsidRPr="00342FB7" w:rsidRDefault="00BF3D57" w:rsidP="004711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Partners</w:t>
            </w:r>
          </w:p>
        </w:tc>
        <w:tc>
          <w:tcPr>
            <w:tcW w:w="8021" w:type="dxa"/>
            <w:shd w:val="clear" w:color="auto" w:fill="auto"/>
            <w:vAlign w:val="center"/>
          </w:tcPr>
          <w:p w14:paraId="41C8F396" w14:textId="2FF6144D" w:rsidR="006D5AD7" w:rsidRPr="00B26B66" w:rsidRDefault="00BE4F1C" w:rsidP="00BF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Ulm University</w:t>
            </w:r>
          </w:p>
        </w:tc>
      </w:tr>
      <w:tr w:rsidR="006D5AD7" w:rsidRPr="00B26B66" w14:paraId="26C63A76" w14:textId="77777777" w:rsidTr="00BE4F1C">
        <w:trPr>
          <w:trHeight w:val="573"/>
        </w:trPr>
        <w:tc>
          <w:tcPr>
            <w:tcW w:w="1335" w:type="dxa"/>
            <w:shd w:val="clear" w:color="auto" w:fill="auto"/>
            <w:vAlign w:val="center"/>
          </w:tcPr>
          <w:p w14:paraId="21F4F9AA" w14:textId="163F2879" w:rsidR="006D5AD7" w:rsidRPr="00342FB7" w:rsidRDefault="00EA3437" w:rsidP="004711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8021" w:type="dxa"/>
            <w:shd w:val="clear" w:color="auto" w:fill="auto"/>
            <w:vAlign w:val="center"/>
          </w:tcPr>
          <w:p w14:paraId="72A3D3EC" w14:textId="6E845967" w:rsidR="006D5AD7" w:rsidRPr="00B26B66" w:rsidRDefault="00BE4F1C" w:rsidP="00471124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2018</w:t>
            </w:r>
            <w:r w:rsidR="00BF3D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</w:tr>
      <w:tr w:rsidR="006D5AD7" w:rsidRPr="009D4D9F" w14:paraId="5A43C09A" w14:textId="77777777" w:rsidTr="00BE4F1C">
        <w:trPr>
          <w:trHeight w:val="4105"/>
        </w:trPr>
        <w:tc>
          <w:tcPr>
            <w:tcW w:w="1335" w:type="dxa"/>
            <w:shd w:val="clear" w:color="auto" w:fill="auto"/>
          </w:tcPr>
          <w:p w14:paraId="6905EE88" w14:textId="3152C611" w:rsidR="006D5AD7" w:rsidRPr="00342FB7" w:rsidRDefault="00EA3437" w:rsidP="00EA34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Project </w:t>
            </w:r>
            <w:proofErr w:type="spellStart"/>
            <w:r>
              <w:rPr>
                <w:b/>
                <w:bCs/>
                <w:sz w:val="24"/>
                <w:szCs w:val="24"/>
              </w:rPr>
              <w:t>description</w:t>
            </w:r>
            <w:proofErr w:type="spellEnd"/>
            <w:r w:rsidR="006D5AD7" w:rsidRPr="00342FB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21" w:type="dxa"/>
            <w:shd w:val="clear" w:color="auto" w:fill="auto"/>
          </w:tcPr>
          <w:p w14:paraId="0ADD6FA0" w14:textId="77777777" w:rsidR="00BE4F1C" w:rsidRPr="00BE4F1C" w:rsidRDefault="00BE4F1C" w:rsidP="00BE4F1C">
            <w:pPr>
              <w:rPr>
                <w:bCs/>
                <w:sz w:val="24"/>
                <w:szCs w:val="24"/>
                <w:lang w:val="en-US"/>
              </w:rPr>
            </w:pPr>
            <w:r w:rsidRPr="00BE4F1C">
              <w:rPr>
                <w:bCs/>
                <w:sz w:val="24"/>
                <w:szCs w:val="24"/>
                <w:lang w:val="en-US"/>
              </w:rPr>
              <w:t xml:space="preserve">Exosomes are small membrane bound extracellular vesicles produced by mammalian cell lines. They belong to the novel class of cell therapeutics and </w:t>
            </w:r>
            <w:proofErr w:type="gramStart"/>
            <w:r w:rsidRPr="00BE4F1C">
              <w:rPr>
                <w:bCs/>
                <w:sz w:val="24"/>
                <w:szCs w:val="24"/>
                <w:lang w:val="en-US"/>
              </w:rPr>
              <w:t>are currently developed</w:t>
            </w:r>
            <w:proofErr w:type="gramEnd"/>
            <w:r w:rsidRPr="00BE4F1C">
              <w:rPr>
                <w:bCs/>
                <w:sz w:val="24"/>
                <w:szCs w:val="24"/>
                <w:lang w:val="en-US"/>
              </w:rPr>
              <w:t xml:space="preserve"> as direct therapeutics or natural drug delivery vehicles. Exosomes </w:t>
            </w:r>
            <w:proofErr w:type="gramStart"/>
            <w:r w:rsidRPr="00BE4F1C">
              <w:rPr>
                <w:bCs/>
                <w:sz w:val="24"/>
                <w:szCs w:val="24"/>
                <w:lang w:val="en-US"/>
              </w:rPr>
              <w:t>may be used</w:t>
            </w:r>
            <w:proofErr w:type="gramEnd"/>
            <w:r w:rsidRPr="00BE4F1C">
              <w:rPr>
                <w:bCs/>
                <w:sz w:val="24"/>
                <w:szCs w:val="24"/>
                <w:lang w:val="en-US"/>
              </w:rPr>
              <w:t xml:space="preserve"> to deliver innovative drugs as therapeutic microRNAs (miRNAs). The current project aims in cooperation with Ulm University at the development of novel strategies to load, target and produce </w:t>
            </w:r>
            <w:proofErr w:type="spellStart"/>
            <w:proofErr w:type="gramStart"/>
            <w:r w:rsidRPr="00BE4F1C">
              <w:rPr>
                <w:bCs/>
                <w:sz w:val="24"/>
                <w:szCs w:val="24"/>
                <w:lang w:val="en-US"/>
              </w:rPr>
              <w:t>exosomal</w:t>
            </w:r>
            <w:proofErr w:type="spellEnd"/>
            <w:r w:rsidRPr="00BE4F1C">
              <w:rPr>
                <w:bCs/>
                <w:sz w:val="24"/>
                <w:szCs w:val="24"/>
                <w:lang w:val="en-US"/>
              </w:rPr>
              <w:t xml:space="preserve"> drug delivery vehicles</w:t>
            </w:r>
            <w:proofErr w:type="gramEnd"/>
            <w:r w:rsidRPr="00BE4F1C">
              <w:rPr>
                <w:bCs/>
                <w:sz w:val="24"/>
                <w:szCs w:val="24"/>
                <w:lang w:val="en-US"/>
              </w:rPr>
              <w:t xml:space="preserve">. </w:t>
            </w:r>
          </w:p>
          <w:p w14:paraId="1E960B67" w14:textId="77777777" w:rsidR="00E167E4" w:rsidRPr="00BE4F1C" w:rsidRDefault="00E167E4" w:rsidP="00E167E4">
            <w:pPr>
              <w:pStyle w:val="TextCalibri12pt"/>
              <w:rPr>
                <w:lang w:val="en-US"/>
              </w:rPr>
            </w:pPr>
          </w:p>
          <w:p w14:paraId="1285D72B" w14:textId="4D553C27" w:rsidR="00BE4F1C" w:rsidRDefault="00BE4F1C" w:rsidP="00471124">
            <w:pPr>
              <w:rPr>
                <w:sz w:val="24"/>
                <w:szCs w:val="24"/>
                <w:lang w:val="en-US"/>
              </w:rPr>
            </w:pPr>
          </w:p>
          <w:p w14:paraId="4E4DEEE0" w14:textId="40A998C8" w:rsidR="00EA3437" w:rsidRPr="00EA3437" w:rsidRDefault="00BE4F1C" w:rsidP="00EA3437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2FA12BC8" wp14:editId="1063330D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266700</wp:posOffset>
                  </wp:positionV>
                  <wp:extent cx="1345565" cy="1198880"/>
                  <wp:effectExtent l="0" t="0" r="6985" b="1270"/>
                  <wp:wrapTopAndBottom/>
                  <wp:docPr id="22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36" t="4646" r="8285" b="14618"/>
                          <a:stretch/>
                        </pic:blipFill>
                        <pic:spPr bwMode="auto">
                          <a:xfrm>
                            <a:off x="0" y="0"/>
                            <a:ext cx="1345565" cy="1198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0DF1BE22" wp14:editId="3BF9323F">
                  <wp:simplePos x="0" y="0"/>
                  <wp:positionH relativeFrom="column">
                    <wp:posOffset>1881505</wp:posOffset>
                  </wp:positionH>
                  <wp:positionV relativeFrom="paragraph">
                    <wp:posOffset>269875</wp:posOffset>
                  </wp:positionV>
                  <wp:extent cx="3133725" cy="1365885"/>
                  <wp:effectExtent l="0" t="0" r="9525" b="5715"/>
                  <wp:wrapSquare wrapText="bothSides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365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099E02" w14:textId="77777777" w:rsidR="00BE4F1C" w:rsidRDefault="00BE4F1C" w:rsidP="00BE4F1C">
            <w:pPr>
              <w:rPr>
                <w:sz w:val="16"/>
                <w:szCs w:val="16"/>
                <w:lang w:val="en-US"/>
              </w:rPr>
            </w:pPr>
          </w:p>
          <w:p w14:paraId="13AF54A3" w14:textId="77777777" w:rsidR="00BE4F1C" w:rsidRDefault="00BE4F1C" w:rsidP="00BE4F1C">
            <w:pPr>
              <w:rPr>
                <w:sz w:val="16"/>
                <w:szCs w:val="16"/>
                <w:lang w:val="en-US"/>
              </w:rPr>
            </w:pPr>
          </w:p>
          <w:p w14:paraId="523FF0E0" w14:textId="757EC7A5" w:rsidR="00BE4F1C" w:rsidRPr="000D3490" w:rsidRDefault="00BE4F1C" w:rsidP="00BE4F1C">
            <w:pPr>
              <w:rPr>
                <w:sz w:val="16"/>
                <w:szCs w:val="16"/>
                <w:lang w:val="en-US"/>
              </w:rPr>
            </w:pPr>
            <w:r w:rsidRPr="000D3490">
              <w:rPr>
                <w:sz w:val="16"/>
                <w:szCs w:val="16"/>
                <w:lang w:val="en-US"/>
              </w:rPr>
              <w:t>Exosomes: electron microscopy of exosome (100nm</w:t>
            </w:r>
            <w:r>
              <w:rPr>
                <w:sz w:val="16"/>
                <w:szCs w:val="16"/>
                <w:lang w:val="en-US"/>
              </w:rPr>
              <w:t xml:space="preserve"> diameter</w:t>
            </w:r>
            <w:r w:rsidRPr="000D3490">
              <w:rPr>
                <w:sz w:val="16"/>
                <w:szCs w:val="16"/>
                <w:lang w:val="en-US"/>
              </w:rPr>
              <w:t>) and an</w:t>
            </w:r>
            <w:r w:rsidR="009D4D9F">
              <w:rPr>
                <w:sz w:val="16"/>
                <w:szCs w:val="16"/>
                <w:lang w:val="en-US"/>
              </w:rPr>
              <w:t>alysis of miRNA loading by qPCR (after: Zeh et al, 2019, PLOS ONE)</w:t>
            </w:r>
          </w:p>
          <w:p w14:paraId="0EFE5865" w14:textId="1ED1D7C7" w:rsidR="00EA3437" w:rsidRDefault="00EA3437" w:rsidP="00EA3437">
            <w:pPr>
              <w:rPr>
                <w:sz w:val="24"/>
                <w:szCs w:val="24"/>
                <w:lang w:val="en-US"/>
              </w:rPr>
            </w:pPr>
          </w:p>
          <w:p w14:paraId="734F9CF2" w14:textId="77777777" w:rsidR="00EA3437" w:rsidRPr="00EA3437" w:rsidRDefault="00EA3437" w:rsidP="00EA343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0061E4C" w14:textId="09EED758" w:rsidR="00B24D99" w:rsidRPr="00EA3437" w:rsidRDefault="00B24D99" w:rsidP="007C4493">
      <w:pPr>
        <w:rPr>
          <w:lang w:val="en-US"/>
        </w:rPr>
      </w:pPr>
    </w:p>
    <w:p w14:paraId="4B94D5A5" w14:textId="1BBE07C5" w:rsidR="007C4493" w:rsidRPr="00EA3437" w:rsidRDefault="007C4493" w:rsidP="00F479B1">
      <w:pPr>
        <w:rPr>
          <w:lang w:val="en-US"/>
        </w:rPr>
      </w:pPr>
      <w:bookmarkStart w:id="1" w:name="_GoBack"/>
      <w:bookmarkEnd w:id="1"/>
    </w:p>
    <w:sectPr w:rsidR="007C4493" w:rsidRPr="00EA3437" w:rsidSect="00032B0C">
      <w:headerReference w:type="default" r:id="rId13"/>
      <w:footerReference w:type="default" r:id="rId14"/>
      <w:pgSz w:w="11906" w:h="16838"/>
      <w:pgMar w:top="1134" w:right="1418" w:bottom="1077" w:left="1418" w:header="567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0112F" w14:textId="77777777" w:rsidR="004A2463" w:rsidRPr="00471124" w:rsidRDefault="004A2463" w:rsidP="00471124">
      <w:r>
        <w:separator/>
      </w:r>
    </w:p>
  </w:endnote>
  <w:endnote w:type="continuationSeparator" w:id="0">
    <w:p w14:paraId="510D84D1" w14:textId="77777777" w:rsidR="004A2463" w:rsidRPr="00471124" w:rsidRDefault="004A2463" w:rsidP="0047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leftFromText="141" w:rightFromText="141" w:vertAnchor="text" w:horzAnchor="margin" w:tblpY="4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45" w:type="dxa"/>
        <w:bottom w:w="45" w:type="dxa"/>
      </w:tblCellMar>
      <w:tblLook w:val="04A0" w:firstRow="1" w:lastRow="0" w:firstColumn="1" w:lastColumn="0" w:noHBand="0" w:noVBand="1"/>
    </w:tblPr>
    <w:tblGrid>
      <w:gridCol w:w="2659"/>
      <w:gridCol w:w="5421"/>
    </w:tblGrid>
    <w:tr w:rsidR="00B97D61" w14:paraId="7727D333" w14:textId="77777777" w:rsidTr="00DE7886">
      <w:trPr>
        <w:trHeight w:val="227"/>
        <w:tblHeader/>
      </w:trPr>
      <w:tc>
        <w:tcPr>
          <w:tcW w:w="2659" w:type="dxa"/>
          <w:shd w:val="clear" w:color="auto" w:fill="auto"/>
        </w:tcPr>
        <w:p w14:paraId="471D44F1" w14:textId="77777777" w:rsidR="00B97D61" w:rsidRPr="00471124" w:rsidRDefault="00B97D61" w:rsidP="00471124">
          <w:pPr>
            <w:pStyle w:val="Fuzeile"/>
          </w:pPr>
          <w:r w:rsidRPr="00442013">
            <w:t>INSTITUT</w:t>
          </w:r>
        </w:p>
      </w:tc>
      <w:tc>
        <w:tcPr>
          <w:tcW w:w="5421" w:type="dxa"/>
          <w:tcBorders>
            <w:bottom w:val="single" w:sz="4" w:space="0" w:color="BFBFBF" w:themeColor="background1" w:themeShade="BF"/>
          </w:tcBorders>
        </w:tcPr>
        <w:p w14:paraId="3DEEC669" w14:textId="28836EF9" w:rsidR="00B97D61" w:rsidRPr="00471124" w:rsidRDefault="00EA3437" w:rsidP="00471124">
          <w:pPr>
            <w:pStyle w:val="Fuzeile"/>
          </w:pPr>
          <w:r>
            <w:t>IAB</w:t>
          </w:r>
        </w:p>
      </w:tc>
    </w:tr>
    <w:tr w:rsidR="00342FB7" w14:paraId="351704D3" w14:textId="77777777" w:rsidTr="00DE7886">
      <w:trPr>
        <w:trHeight w:val="227"/>
      </w:trPr>
      <w:tc>
        <w:tcPr>
          <w:tcW w:w="2659" w:type="dxa"/>
          <w:shd w:val="clear" w:color="auto" w:fill="auto"/>
        </w:tcPr>
        <w:p w14:paraId="167CFE9A" w14:textId="77777777" w:rsidR="00342FB7" w:rsidRPr="00471124" w:rsidRDefault="00342FB7" w:rsidP="00342FB7">
          <w:pPr>
            <w:pStyle w:val="Fuzeile"/>
          </w:pPr>
          <w:r>
            <w:t>PROJEKT</w:t>
          </w:r>
        </w:p>
      </w:tc>
      <w:tc>
        <w:tcPr>
          <w:tcW w:w="5421" w:type="dxa"/>
          <w:tcBorders>
            <w:top w:val="single" w:sz="4" w:space="0" w:color="BFBFBF" w:themeColor="background1" w:themeShade="BF"/>
            <w:bottom w:val="single" w:sz="4" w:space="0" w:color="BFBFBF" w:themeColor="background1" w:themeShade="BF"/>
          </w:tcBorders>
        </w:tcPr>
        <w:p w14:paraId="3656B9AB" w14:textId="07D1DCBF" w:rsidR="00342FB7" w:rsidRPr="00471124" w:rsidRDefault="00BE4F1C" w:rsidP="00342FB7">
          <w:pPr>
            <w:pStyle w:val="Fuzeile"/>
          </w:pPr>
          <w:proofErr w:type="spellStart"/>
          <w:r>
            <w:t>InnoSÜD</w:t>
          </w:r>
          <w:proofErr w:type="spellEnd"/>
        </w:p>
      </w:tc>
    </w:tr>
    <w:tr w:rsidR="00342FB7" w14:paraId="092B97E7" w14:textId="77777777" w:rsidTr="00DE7886">
      <w:trPr>
        <w:trHeight w:val="227"/>
      </w:trPr>
      <w:tc>
        <w:tcPr>
          <w:tcW w:w="2659" w:type="dxa"/>
          <w:shd w:val="clear" w:color="auto" w:fill="auto"/>
        </w:tcPr>
        <w:p w14:paraId="5AF67F91" w14:textId="77777777" w:rsidR="00342FB7" w:rsidRPr="00471124" w:rsidRDefault="00342FB7" w:rsidP="00342FB7">
          <w:pPr>
            <w:pStyle w:val="Fuzeile"/>
          </w:pPr>
          <w:r>
            <w:t>ANSPRECHPARTNER/IN</w:t>
          </w:r>
        </w:p>
      </w:tc>
      <w:tc>
        <w:tcPr>
          <w:tcW w:w="5421" w:type="dxa"/>
          <w:tcBorders>
            <w:top w:val="single" w:sz="4" w:space="0" w:color="BFBFBF" w:themeColor="background1" w:themeShade="BF"/>
            <w:bottom w:val="single" w:sz="4" w:space="0" w:color="BFBFBF" w:themeColor="background1" w:themeShade="BF"/>
          </w:tcBorders>
        </w:tcPr>
        <w:p w14:paraId="45FB0818" w14:textId="62D9EF69" w:rsidR="00342FB7" w:rsidRPr="00471124" w:rsidRDefault="00EA3437" w:rsidP="00342FB7">
          <w:pPr>
            <w:pStyle w:val="Fuzeile"/>
          </w:pPr>
          <w:r>
            <w:t>Prof. Dr. Kerstin Otte</w:t>
          </w:r>
        </w:p>
      </w:tc>
    </w:tr>
  </w:tbl>
  <w:p w14:paraId="1A872EBA" w14:textId="77777777" w:rsidR="00B97D61" w:rsidRDefault="00B97D61">
    <w:pPr>
      <w:pStyle w:val="Fuzeile"/>
    </w:pPr>
    <w:r w:rsidRPr="00471124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C1E1C9E" wp14:editId="2A3CC539">
          <wp:simplePos x="0" y="0"/>
          <wp:positionH relativeFrom="column">
            <wp:posOffset>5410200</wp:posOffset>
          </wp:positionH>
          <wp:positionV relativeFrom="paragraph">
            <wp:posOffset>0</wp:posOffset>
          </wp:positionV>
          <wp:extent cx="838638" cy="81915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BC.Logo_sw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638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5323C" w14:textId="77777777" w:rsidR="004A2463" w:rsidRPr="00471124" w:rsidRDefault="004A2463" w:rsidP="00471124">
      <w:r>
        <w:separator/>
      </w:r>
    </w:p>
  </w:footnote>
  <w:footnote w:type="continuationSeparator" w:id="0">
    <w:p w14:paraId="5D5DE143" w14:textId="77777777" w:rsidR="004A2463" w:rsidRPr="00471124" w:rsidRDefault="004A2463" w:rsidP="00471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4B67A1" w14:paraId="1B031A04" w14:textId="77777777" w:rsidTr="0B4B67A1">
      <w:tc>
        <w:tcPr>
          <w:tcW w:w="3020" w:type="dxa"/>
        </w:tcPr>
        <w:p w14:paraId="0D248BCE" w14:textId="1C316014" w:rsidR="0B4B67A1" w:rsidRDefault="0B4B67A1" w:rsidP="0B4B67A1">
          <w:pPr>
            <w:pStyle w:val="Kopfzeile"/>
            <w:ind w:left="-115"/>
          </w:pPr>
        </w:p>
      </w:tc>
      <w:tc>
        <w:tcPr>
          <w:tcW w:w="3020" w:type="dxa"/>
        </w:tcPr>
        <w:p w14:paraId="6334C82A" w14:textId="7B6CDBE4" w:rsidR="0B4B67A1" w:rsidRDefault="0B4B67A1" w:rsidP="0B4B67A1">
          <w:pPr>
            <w:pStyle w:val="Kopfzeile"/>
            <w:jc w:val="center"/>
          </w:pPr>
        </w:p>
      </w:tc>
      <w:tc>
        <w:tcPr>
          <w:tcW w:w="3020" w:type="dxa"/>
        </w:tcPr>
        <w:p w14:paraId="606AB8EE" w14:textId="684516CB" w:rsidR="0B4B67A1" w:rsidRDefault="0B4B67A1" w:rsidP="0B4B67A1">
          <w:pPr>
            <w:pStyle w:val="Kopfzeile"/>
            <w:ind w:right="-115"/>
            <w:jc w:val="right"/>
          </w:pPr>
        </w:p>
      </w:tc>
    </w:tr>
  </w:tbl>
  <w:p w14:paraId="47E695F7" w14:textId="05F8D52D" w:rsidR="0B4B67A1" w:rsidRDefault="0B4B67A1" w:rsidP="0B4B67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EAE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D8C6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EC45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90F8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C0C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E52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25F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EA5D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B87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BCC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56903"/>
    <w:multiLevelType w:val="hybridMultilevel"/>
    <w:tmpl w:val="D1346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drawingGridHorizontalSpacing w:val="2971"/>
  <w:drawingGridVerticalSpacing w:val="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1C"/>
    <w:rsid w:val="00006346"/>
    <w:rsid w:val="00021551"/>
    <w:rsid w:val="00021947"/>
    <w:rsid w:val="00032B0C"/>
    <w:rsid w:val="0003387A"/>
    <w:rsid w:val="0006711C"/>
    <w:rsid w:val="00070065"/>
    <w:rsid w:val="000A04E1"/>
    <w:rsid w:val="000C5752"/>
    <w:rsid w:val="000E05E0"/>
    <w:rsid w:val="0015513D"/>
    <w:rsid w:val="00161295"/>
    <w:rsid w:val="00182F14"/>
    <w:rsid w:val="001C5067"/>
    <w:rsid w:val="001F2199"/>
    <w:rsid w:val="00230B56"/>
    <w:rsid w:val="00233FC7"/>
    <w:rsid w:val="00254643"/>
    <w:rsid w:val="00263B04"/>
    <w:rsid w:val="0026731C"/>
    <w:rsid w:val="00285FB1"/>
    <w:rsid w:val="002D6D33"/>
    <w:rsid w:val="002E6193"/>
    <w:rsid w:val="00323200"/>
    <w:rsid w:val="00335491"/>
    <w:rsid w:val="00342FB7"/>
    <w:rsid w:val="00375C74"/>
    <w:rsid w:val="0038101B"/>
    <w:rsid w:val="003D67D4"/>
    <w:rsid w:val="0040370D"/>
    <w:rsid w:val="00403A12"/>
    <w:rsid w:val="00417805"/>
    <w:rsid w:val="00442013"/>
    <w:rsid w:val="00471124"/>
    <w:rsid w:val="004A2463"/>
    <w:rsid w:val="004B289A"/>
    <w:rsid w:val="004C470F"/>
    <w:rsid w:val="004F79A5"/>
    <w:rsid w:val="00502FEB"/>
    <w:rsid w:val="00525ED1"/>
    <w:rsid w:val="00551D99"/>
    <w:rsid w:val="00595E0C"/>
    <w:rsid w:val="005D78F8"/>
    <w:rsid w:val="005F3980"/>
    <w:rsid w:val="00635B8E"/>
    <w:rsid w:val="0065180C"/>
    <w:rsid w:val="00664207"/>
    <w:rsid w:val="00684F03"/>
    <w:rsid w:val="006A4171"/>
    <w:rsid w:val="006C1950"/>
    <w:rsid w:val="006D5AD7"/>
    <w:rsid w:val="007B7FF9"/>
    <w:rsid w:val="007C248B"/>
    <w:rsid w:val="007C4493"/>
    <w:rsid w:val="007D6828"/>
    <w:rsid w:val="00826DCA"/>
    <w:rsid w:val="00880EA5"/>
    <w:rsid w:val="008957A2"/>
    <w:rsid w:val="008B566A"/>
    <w:rsid w:val="008F48AF"/>
    <w:rsid w:val="009122F7"/>
    <w:rsid w:val="00976835"/>
    <w:rsid w:val="009C314F"/>
    <w:rsid w:val="009D4D9F"/>
    <w:rsid w:val="00A172CF"/>
    <w:rsid w:val="00A44D1A"/>
    <w:rsid w:val="00A4723C"/>
    <w:rsid w:val="00AC1301"/>
    <w:rsid w:val="00AD51BB"/>
    <w:rsid w:val="00B24D99"/>
    <w:rsid w:val="00B26B66"/>
    <w:rsid w:val="00B462AA"/>
    <w:rsid w:val="00B5442C"/>
    <w:rsid w:val="00B97D61"/>
    <w:rsid w:val="00BB214D"/>
    <w:rsid w:val="00BC2AF8"/>
    <w:rsid w:val="00BE4F1C"/>
    <w:rsid w:val="00BF3D57"/>
    <w:rsid w:val="00C4391D"/>
    <w:rsid w:val="00C55716"/>
    <w:rsid w:val="00C74588"/>
    <w:rsid w:val="00CB3A5E"/>
    <w:rsid w:val="00D2523C"/>
    <w:rsid w:val="00D43CD2"/>
    <w:rsid w:val="00D712A7"/>
    <w:rsid w:val="00DC68A7"/>
    <w:rsid w:val="00DE7886"/>
    <w:rsid w:val="00E167E4"/>
    <w:rsid w:val="00E20D5F"/>
    <w:rsid w:val="00E95888"/>
    <w:rsid w:val="00EA3437"/>
    <w:rsid w:val="00EA79D9"/>
    <w:rsid w:val="00F01703"/>
    <w:rsid w:val="00F11B51"/>
    <w:rsid w:val="00F211D4"/>
    <w:rsid w:val="00F479B1"/>
    <w:rsid w:val="00F71C58"/>
    <w:rsid w:val="00F949DE"/>
    <w:rsid w:val="0B4B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34784D"/>
  <w15:chartTrackingRefBased/>
  <w15:docId w15:val="{34774266-7DE4-4A4E-A6F4-6635AFF0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D2523C"/>
  </w:style>
  <w:style w:type="paragraph" w:styleId="berschrift1">
    <w:name w:val="heading 1"/>
    <w:basedOn w:val="Standard"/>
    <w:next w:val="Standard"/>
    <w:link w:val="berschrift1Zchn"/>
    <w:uiPriority w:val="9"/>
    <w:rsid w:val="00285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5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211D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63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3B04"/>
  </w:style>
  <w:style w:type="paragraph" w:styleId="Fuzeile">
    <w:name w:val="footer"/>
    <w:basedOn w:val="Standard"/>
    <w:link w:val="FuzeileZchn"/>
    <w:uiPriority w:val="99"/>
    <w:unhideWhenUsed/>
    <w:rsid w:val="00263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3B04"/>
  </w:style>
  <w:style w:type="character" w:styleId="Platzhaltertext">
    <w:name w:val="Placeholder Text"/>
    <w:basedOn w:val="Absatz-Standardschriftart"/>
    <w:uiPriority w:val="99"/>
    <w:semiHidden/>
    <w:rsid w:val="00263B04"/>
    <w:rPr>
      <w:color w:val="808080"/>
    </w:rPr>
  </w:style>
  <w:style w:type="table" w:styleId="Tabellenraster">
    <w:name w:val="Table Grid"/>
    <w:basedOn w:val="NormaleTabelle"/>
    <w:uiPriority w:val="39"/>
    <w:rsid w:val="00EA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ThemaCalibri20pt">
    <w:name w:val="Überschrift/Thema / Calibri 20pt"/>
    <w:basedOn w:val="Standard"/>
    <w:link w:val="berschriftThemaCalibri20ptZchn"/>
    <w:qFormat/>
    <w:rsid w:val="00F211D4"/>
    <w:rPr>
      <w:rFonts w:eastAsia="Times New Roman" w:cstheme="majorBidi"/>
      <w:sz w:val="40"/>
      <w:szCs w:val="40"/>
      <w:lang w:eastAsia="de-DE"/>
    </w:rPr>
  </w:style>
  <w:style w:type="paragraph" w:customStyle="1" w:styleId="DetailberschiftCalibri16pt">
    <w:name w:val="Detailüberschift / Calibri 16pt"/>
    <w:basedOn w:val="Standard"/>
    <w:link w:val="DetailberschiftCalibri16ptZchn"/>
    <w:qFormat/>
    <w:rsid w:val="00F211D4"/>
    <w:pPr>
      <w:keepNext/>
      <w:keepLines/>
      <w:spacing w:before="40" w:after="0" w:line="240" w:lineRule="auto"/>
      <w:outlineLvl w:val="2"/>
    </w:pPr>
    <w:rPr>
      <w:rFonts w:eastAsiaTheme="majorEastAsia" w:cstheme="minorHAnsi"/>
      <w:sz w:val="32"/>
      <w:szCs w:val="32"/>
    </w:rPr>
  </w:style>
  <w:style w:type="character" w:customStyle="1" w:styleId="berschriftThemaCalibri20ptZchn">
    <w:name w:val="Überschrift/Thema / Calibri 20pt Zchn"/>
    <w:basedOn w:val="Absatz-Standardschriftart"/>
    <w:link w:val="berschriftThemaCalibri20pt"/>
    <w:rsid w:val="00F211D4"/>
    <w:rPr>
      <w:rFonts w:eastAsia="Times New Roman" w:cstheme="majorBidi"/>
      <w:sz w:val="40"/>
      <w:szCs w:val="40"/>
      <w:lang w:eastAsia="de-DE"/>
    </w:rPr>
  </w:style>
  <w:style w:type="paragraph" w:customStyle="1" w:styleId="TextCalibri12pt">
    <w:name w:val="Text / Calibri 12pt"/>
    <w:basedOn w:val="Standard"/>
    <w:link w:val="TextCalibri12ptZchn"/>
    <w:qFormat/>
    <w:rsid w:val="00C4391D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24"/>
      <w:szCs w:val="24"/>
    </w:rPr>
  </w:style>
  <w:style w:type="character" w:customStyle="1" w:styleId="DetailberschiftCalibri16ptZchn">
    <w:name w:val="Detailüberschift / Calibri 16pt Zchn"/>
    <w:basedOn w:val="Absatz-Standardschriftart"/>
    <w:link w:val="DetailberschiftCalibri16pt"/>
    <w:rsid w:val="00F211D4"/>
    <w:rPr>
      <w:rFonts w:eastAsiaTheme="majorEastAsia" w:cstheme="minorHAnsi"/>
      <w:sz w:val="32"/>
      <w:szCs w:val="32"/>
    </w:rPr>
  </w:style>
  <w:style w:type="paragraph" w:customStyle="1" w:styleId="BildunterschriftCalibri8">
    <w:name w:val="Bildunterschrift / Calibri 8"/>
    <w:basedOn w:val="Standard"/>
    <w:link w:val="BildunterschriftCalibri8Zchn"/>
    <w:qFormat/>
    <w:rsid w:val="00F211D4"/>
    <w:pPr>
      <w:keepNext/>
      <w:keepLines/>
      <w:spacing w:before="40" w:after="0" w:line="240" w:lineRule="auto"/>
      <w:outlineLvl w:val="2"/>
    </w:pPr>
    <w:rPr>
      <w:rFonts w:eastAsiaTheme="majorEastAsia" w:cstheme="minorHAnsi"/>
      <w:sz w:val="16"/>
      <w:szCs w:val="16"/>
    </w:rPr>
  </w:style>
  <w:style w:type="character" w:customStyle="1" w:styleId="TextCalibri12ptZchn">
    <w:name w:val="Text / Calibri 12pt Zchn"/>
    <w:basedOn w:val="Absatz-Standardschriftart"/>
    <w:link w:val="TextCalibri12pt"/>
    <w:rsid w:val="00C4391D"/>
    <w:rPr>
      <w:rFonts w:eastAsiaTheme="majorEastAsia" w:cstheme="majorBidi"/>
      <w:sz w:val="24"/>
      <w:szCs w:val="24"/>
    </w:rPr>
  </w:style>
  <w:style w:type="character" w:styleId="IntensiveHervorhebung">
    <w:name w:val="Intense Emphasis"/>
    <w:basedOn w:val="Absatz-Standardschriftart"/>
    <w:uiPriority w:val="21"/>
    <w:rsid w:val="00F211D4"/>
    <w:rPr>
      <w:i/>
      <w:iCs/>
      <w:color w:val="4472C4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5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ildunterschriftCalibri8Zchn">
    <w:name w:val="Bildunterschrift / Calibri 8 Zchn"/>
    <w:basedOn w:val="Absatz-Standardschriftart"/>
    <w:link w:val="BildunterschriftCalibri8"/>
    <w:rsid w:val="00F211D4"/>
    <w:rPr>
      <w:rFonts w:eastAsiaTheme="majorEastAsia" w:cstheme="minorHAnsi"/>
      <w:sz w:val="16"/>
      <w:szCs w:val="16"/>
    </w:rPr>
  </w:style>
  <w:style w:type="character" w:styleId="SchwacheHervorhebung">
    <w:name w:val="Subtle Emphasis"/>
    <w:basedOn w:val="Absatz-Standardschriftart"/>
    <w:uiPriority w:val="19"/>
    <w:rsid w:val="00285FB1"/>
    <w:rPr>
      <w:i/>
      <w:iCs/>
      <w:color w:val="404040" w:themeColor="text1" w:themeTint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5F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5FB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5FB1"/>
    <w:rPr>
      <w:rFonts w:eastAsiaTheme="minorEastAsia"/>
      <w:color w:val="5A5A5A" w:themeColor="text1" w:themeTint="A5"/>
      <w:spacing w:val="15"/>
    </w:rPr>
  </w:style>
  <w:style w:type="paragraph" w:customStyle="1" w:styleId="TextCalibri16pt">
    <w:name w:val="Text / Calibri 16 pt"/>
    <w:basedOn w:val="TextCalibri12pt"/>
    <w:link w:val="TextCalibri16ptZchn"/>
    <w:rsid w:val="00C4391D"/>
  </w:style>
  <w:style w:type="character" w:customStyle="1" w:styleId="TextCalibri16ptZchn">
    <w:name w:val="Text / Calibri 16 pt Zchn"/>
    <w:basedOn w:val="TextCalibri12ptZchn"/>
    <w:link w:val="TextCalibri16pt"/>
    <w:rsid w:val="00C4391D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BC-Dokument" ma:contentTypeID="0x0101002F17B864F8030C45B6D28BA2751EB767002A516C471CCC7E47B4B91C950DCDDCF5" ma:contentTypeVersion="12" ma:contentTypeDescription="" ma:contentTypeScope="" ma:versionID="353ec16cbb79d592ca4d2e62509522c9">
  <xsd:schema xmlns:xsd="http://www.w3.org/2001/XMLSchema" xmlns:xs="http://www.w3.org/2001/XMLSchema" xmlns:p="http://schemas.microsoft.com/office/2006/metadata/properties" xmlns:ns2="c1ed8efa-e212-49ab-94a1-3f17f0a10c74" xmlns:ns3="609e1622-bd43-45d0-b208-2cb809a4385c" targetNamespace="http://schemas.microsoft.com/office/2006/metadata/properties" ma:root="true" ma:fieldsID="1f58811806c4b068ce4b17c5217aba10" ns2:_="" ns3:_="">
    <xsd:import namespace="c1ed8efa-e212-49ab-94a1-3f17f0a10c74"/>
    <xsd:import namespace="609e1622-bd43-45d0-b208-2cb809a4385c"/>
    <xsd:element name="properties">
      <xsd:complexType>
        <xsd:sequence>
          <xsd:element name="documentManagement">
            <xsd:complexType>
              <xsd:all>
                <xsd:element ref="ns2:l3cca1b51ca24c93b423dea1b4f9934f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ModernAudienceTargetUserField" minOccurs="0"/>
                <xsd:element ref="ns3:_ModernAudienceAadObjectI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d8efa-e212-49ab-94a1-3f17f0a10c74" elementFormDefault="qualified">
    <xsd:import namespace="http://schemas.microsoft.com/office/2006/documentManagement/types"/>
    <xsd:import namespace="http://schemas.microsoft.com/office/infopath/2007/PartnerControls"/>
    <xsd:element name="l3cca1b51ca24c93b423dea1b4f9934f" ma:index="8" nillable="true" ma:taxonomy="true" ma:internalName="l3cca1b51ca24c93b423dea1b4f9934f" ma:taxonomyFieldName="HBC_x002d_Thema" ma:displayName="HBC-Thema" ma:default="1;#Sonstiges|470c75c1-9e41-49ea-a05d-c5e2f7c15b48" ma:fieldId="{53cca1b5-1ca2-4c93-b423-dea1b4f9934f}" ma:sspId="6a00a977-9a60-4304-ab7a-7057b0f7880c" ma:termSetId="7256d938-0d9f-4eae-8d4a-4f3df5658e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3024982-a806-497c-9363-1b94c57123a9}" ma:internalName="TaxCatchAll" ma:showField="CatchAllData" ma:web="c1ed8efa-e212-49ab-94a1-3f17f0a10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3024982-a806-497c-9363-1b94c57123a9}" ma:internalName="TaxCatchAllLabel" ma:readOnly="true" ma:showField="CatchAllDataLabel" ma:web="c1ed8efa-e212-49ab-94a1-3f17f0a10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e1622-bd43-45d0-b208-2cb809a43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ModernAudienceTargetUserField" ma:index="18" nillable="true" ma:displayName="Benutzergrupp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9" nillable="true" ma:displayName="Benutzergruppen-IDs" ma:list="{fcbdfd37-0b0a-4ead-a17b-b06ae12e9bfb}" ma:internalName="_ModernAudienceAadObjectIds" ma:readOnly="true" ma:showField="_AadObjectIdForUser" ma:web="c1ed8efa-e212-49ab-94a1-3f17f0a10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3cca1b51ca24c93b423dea1b4f9934f xmlns="c1ed8efa-e212-49ab-94a1-3f17f0a10c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Sonstiges</TermName>
          <TermId xmlns="http://schemas.microsoft.com/office/infopath/2007/PartnerControls">470c75c1-9e41-49ea-a05d-c5e2f7c15b48</TermId>
        </TermInfo>
      </Terms>
    </l3cca1b51ca24c93b423dea1b4f9934f>
    <TaxCatchAll xmlns="c1ed8efa-e212-49ab-94a1-3f17f0a10c74">
      <Value>1</Value>
    </TaxCatchAll>
    <_ModernAudienceTargetUserField xmlns="609e1622-bd43-45d0-b208-2cb809a4385c">
      <UserInfo>
        <DisplayName/>
        <AccountId xsi:nil="true"/>
        <AccountType/>
      </UserInfo>
    </_ModernAudienceTargetUser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F789-8666-4504-8A1B-87689F872B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F4897-B2C0-4219-9E3A-F01635259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d8efa-e212-49ab-94a1-3f17f0a10c74"/>
    <ds:schemaRef ds:uri="609e1622-bd43-45d0-b208-2cb809a43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53685-4560-463B-8C49-C28DCAFF0EAC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c1ed8efa-e212-49ab-94a1-3f17f0a10c74"/>
    <ds:schemaRef ds:uri="http://schemas.microsoft.com/office/infopath/2007/PartnerControls"/>
    <ds:schemaRef ds:uri="http://schemas.openxmlformats.org/package/2006/metadata/core-properties"/>
    <ds:schemaRef ds:uri="609e1622-bd43-45d0-b208-2cb809a4385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747F1CA-9B69-481C-A709-82D8AD8D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Einsiedler</dc:creator>
  <cp:keywords/>
  <dc:description/>
  <cp:lastModifiedBy>Kerstin Otte</cp:lastModifiedBy>
  <cp:revision>3</cp:revision>
  <dcterms:created xsi:type="dcterms:W3CDTF">2021-02-24T14:51:00Z</dcterms:created>
  <dcterms:modified xsi:type="dcterms:W3CDTF">2021-05-04T10:19:00Z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BC-Thema">
    <vt:lpwstr>1;#Sonstiges|470c75c1-9e41-49ea-a05d-c5e2f7c15b48</vt:lpwstr>
  </property>
  <property fmtid="{D5CDD505-2E9C-101B-9397-08002B2CF9AE}" pid="3" name="ContentTypeId">
    <vt:lpwstr>0x0101002F17B864F8030C45B6D28BA2751EB767002A516C471CCC7E47B4B91C950DCDDCF5</vt:lpwstr>
  </property>
</Properties>
</file>